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8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8"/>
          <w:kern w:val="0"/>
          <w:sz w:val="30"/>
          <w:szCs w:val="30"/>
          <w:lang w:val="en-US" w:eastAsia="zh-CN" w:bidi="ar"/>
        </w:rPr>
        <w:t>附件1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color w:val="000008"/>
          <w:kern w:val="0"/>
          <w:sz w:val="36"/>
          <w:szCs w:val="36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8"/>
          <w:kern w:val="0"/>
          <w:sz w:val="36"/>
          <w:szCs w:val="36"/>
          <w:lang w:val="en-US" w:eastAsia="zh-CN" w:bidi="ar"/>
        </w:rPr>
        <w:t>“百城千屏”公共大屏试播选址名录及在建候选名录</w:t>
      </w:r>
    </w:p>
    <w:tbl>
      <w:tblPr>
        <w:tblStyle w:val="4"/>
        <w:tblW w:w="14219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50"/>
        <w:gridCol w:w="1610"/>
        <w:gridCol w:w="680"/>
        <w:gridCol w:w="1500"/>
        <w:gridCol w:w="1590"/>
        <w:gridCol w:w="1750"/>
        <w:gridCol w:w="1340"/>
        <w:gridCol w:w="1550"/>
        <w:gridCol w:w="970"/>
        <w:gridCol w:w="930"/>
      </w:tblGrid>
      <w:tr>
        <w:trPr>
          <w:trHeight w:val="364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Hlk7337079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室内/室外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屏幕地址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主要参数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经营主体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是否完成评测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rPr>
          <w:trHeight w:val="1069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类型（LED、LCD、其他）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分辨率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（8K、</w:t>
            </w:r>
            <w:r>
              <w:rPr>
                <w:rFonts w:ascii="宋体" w:hAnsi="宋体" w:eastAsia="宋体" w:cs="宋体"/>
                <w:kern w:val="0"/>
                <w:sz w:val="22"/>
              </w:rPr>
              <w:t>4K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，PPI）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尺寸、点距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新宋体-18030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5384"/>
    <w:rsid w:val="73B75384"/>
    <w:rsid w:val="FDD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小标宋_GBK" w:cs="Times New Roman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2022-08-16T00:07:00Z</dcterms:created>
  <dc:creator>Apple</dc:creator>
  <cp:lastModifiedBy>Apple</cp:lastModifiedBy>
  <dcterms:modified xsi:type="dcterms:W3CDTF">2022-08-15T16:11:42Z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